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A5D40" w:rsidRDefault="008B78B7">
      <w:pPr>
        <w:jc w:val="center"/>
        <w:rPr>
          <w:b/>
          <w:sz w:val="28"/>
          <w:szCs w:val="28"/>
        </w:rPr>
      </w:pPr>
      <w:r>
        <w:rPr>
          <w:b/>
          <w:sz w:val="28"/>
          <w:szCs w:val="28"/>
        </w:rPr>
        <w:t>TERMS OF REFERENCE (TOR)</w:t>
      </w:r>
    </w:p>
    <w:p w14:paraId="00000002" w14:textId="29CAEEBA" w:rsidR="00BA5D40" w:rsidRDefault="00541CAA">
      <w:pPr>
        <w:jc w:val="center"/>
        <w:rPr>
          <w:b/>
        </w:rPr>
      </w:pPr>
      <w:r>
        <w:rPr>
          <w:b/>
        </w:rPr>
        <w:t>VIDEOGRAPHER FOR THE YOUTH INTERNSHIP VIDEO</w:t>
      </w:r>
    </w:p>
    <w:p w14:paraId="00000003" w14:textId="69351748" w:rsidR="00BA5D40" w:rsidRDefault="00BA5D40">
      <w:pPr>
        <w:jc w:val="both"/>
      </w:pPr>
    </w:p>
    <w:p w14:paraId="34CB0A76" w14:textId="77777777" w:rsidR="00541CAA" w:rsidRDefault="00541CAA">
      <w:pPr>
        <w:jc w:val="both"/>
      </w:pPr>
    </w:p>
    <w:p w14:paraId="00000004" w14:textId="77777777" w:rsidR="00BA5D40" w:rsidRDefault="008B78B7">
      <w:pPr>
        <w:numPr>
          <w:ilvl w:val="0"/>
          <w:numId w:val="1"/>
        </w:numPr>
        <w:pBdr>
          <w:top w:val="nil"/>
          <w:left w:val="nil"/>
          <w:bottom w:val="nil"/>
          <w:right w:val="nil"/>
          <w:between w:val="nil"/>
        </w:pBdr>
        <w:jc w:val="both"/>
        <w:rPr>
          <w:b/>
          <w:color w:val="000000"/>
        </w:rPr>
      </w:pPr>
      <w:r>
        <w:rPr>
          <w:b/>
          <w:color w:val="000000"/>
        </w:rPr>
        <w:t xml:space="preserve">Context and </w:t>
      </w:r>
      <w:r>
        <w:rPr>
          <w:b/>
        </w:rPr>
        <w:t>justification</w:t>
      </w:r>
    </w:p>
    <w:p w14:paraId="0B46C01E" w14:textId="77777777" w:rsidR="00541CAA" w:rsidRDefault="00541CAA">
      <w:pPr>
        <w:jc w:val="both"/>
      </w:pPr>
    </w:p>
    <w:p w14:paraId="00000006" w14:textId="556127F5" w:rsidR="00BA5D40" w:rsidRDefault="008B78B7">
      <w:pPr>
        <w:jc w:val="both"/>
      </w:pPr>
      <w:r>
        <w:t xml:space="preserve">The International Planned Parenthood Federation Africa Region (IPPFAR) is one of the leading sexual and reproductive health and rights (SRHR) service delivery organizations in Africa, and a leading sexual and reproductive health and rights advocacy voice in the region through its 40 Member Associations and Collaborative Partners in 40 Sub-Saharan countries. </w:t>
      </w:r>
    </w:p>
    <w:p w14:paraId="00000007" w14:textId="77777777" w:rsidR="00BA5D40" w:rsidRDefault="00BA5D40">
      <w:pPr>
        <w:jc w:val="both"/>
      </w:pPr>
    </w:p>
    <w:p w14:paraId="2784F596" w14:textId="598A698B" w:rsidR="00541CAA" w:rsidRDefault="00541CAA" w:rsidP="00541CAA">
      <w:pPr>
        <w:jc w:val="both"/>
        <w:rPr>
          <w:color w:val="000000"/>
        </w:rPr>
      </w:pPr>
      <w:r w:rsidRPr="00541CAA">
        <w:rPr>
          <w:color w:val="000000"/>
        </w:rPr>
        <w:t>IPPF Africa Regional Office (IPPF ARO) appreciates the fact that almost 60% of Africa’s population are youth under the age of 25, and it is committed to provide a framework by which individuals from diverse academic or life backgrounds may be assigned to the IPPF Africa Regional Office where their educational experience can be enhanced through practical work assignments, exposure to an international environment and the opportunity to deepen their knowledge and understanding of what IPPF does and stands for.</w:t>
      </w:r>
    </w:p>
    <w:p w14:paraId="6CFB005E" w14:textId="77777777" w:rsidR="00541CAA" w:rsidRPr="00541CAA" w:rsidRDefault="00541CAA" w:rsidP="00541CAA">
      <w:pPr>
        <w:jc w:val="both"/>
        <w:rPr>
          <w:color w:val="000000"/>
        </w:rPr>
      </w:pPr>
    </w:p>
    <w:p w14:paraId="32CE40E0" w14:textId="77777777" w:rsidR="00541CAA" w:rsidRPr="00541CAA" w:rsidRDefault="00541CAA" w:rsidP="00541CAA">
      <w:pPr>
        <w:jc w:val="both"/>
        <w:rPr>
          <w:color w:val="000000"/>
        </w:rPr>
      </w:pPr>
      <w:r w:rsidRPr="00541CAA">
        <w:rPr>
          <w:color w:val="000000"/>
        </w:rPr>
        <w:t>Since 2003, the IPPF ARO Youth Internship Programme has attracted several highly talented and motivated young people who seek to contribute to the realization of IPPF's priorities and strengthen their commitment as youth advocates in SRHR as well as their professional skills.</w:t>
      </w:r>
    </w:p>
    <w:p w14:paraId="2D9BB2DC" w14:textId="5AB7805B" w:rsidR="00541CAA" w:rsidRDefault="00541CAA" w:rsidP="00541CAA">
      <w:pPr>
        <w:jc w:val="both"/>
        <w:rPr>
          <w:color w:val="000000"/>
        </w:rPr>
      </w:pPr>
      <w:r w:rsidRPr="00541CAA">
        <w:rPr>
          <w:color w:val="000000"/>
        </w:rPr>
        <w:t xml:space="preserve">The Youth Internship Programme targets African youth students and recent graduates, including the Youth Action Movement (YAM) members. Its main objective is to support, nurture and enhance the skills of youth in programming, </w:t>
      </w:r>
      <w:proofErr w:type="gramStart"/>
      <w:r w:rsidRPr="00541CAA">
        <w:rPr>
          <w:color w:val="000000"/>
        </w:rPr>
        <w:t>leadership</w:t>
      </w:r>
      <w:proofErr w:type="gramEnd"/>
      <w:r w:rsidRPr="00541CAA">
        <w:rPr>
          <w:color w:val="000000"/>
        </w:rPr>
        <w:t xml:space="preserve"> and advocacy through hands-on experience, mentoring and coaching.</w:t>
      </w:r>
    </w:p>
    <w:p w14:paraId="4CC4073D" w14:textId="77777777" w:rsidR="00541CAA" w:rsidRPr="00541CAA" w:rsidRDefault="00541CAA" w:rsidP="00541CAA">
      <w:pPr>
        <w:jc w:val="both"/>
        <w:rPr>
          <w:color w:val="000000"/>
        </w:rPr>
      </w:pPr>
    </w:p>
    <w:p w14:paraId="0000000A" w14:textId="538CC6E7" w:rsidR="00BA5D40" w:rsidRDefault="00541CAA" w:rsidP="00541CAA">
      <w:pPr>
        <w:jc w:val="both"/>
      </w:pPr>
      <w:r w:rsidRPr="00541CAA">
        <w:rPr>
          <w:color w:val="000000"/>
        </w:rPr>
        <w:t xml:space="preserve">The IPPF ARO Youth Internship Program is therefore focused on strengthening and developing the interns' knowledge and skills. The intern is at the </w:t>
      </w:r>
      <w:proofErr w:type="spellStart"/>
      <w:r w:rsidRPr="00541CAA">
        <w:rPr>
          <w:color w:val="000000"/>
        </w:rPr>
        <w:t>center</w:t>
      </w:r>
      <w:proofErr w:type="spellEnd"/>
      <w:r w:rsidRPr="00541CAA">
        <w:rPr>
          <w:color w:val="000000"/>
        </w:rPr>
        <w:t xml:space="preserve"> of the process and all actions revolve around his/her professional development and commitment to contribute to the ARO's work</w:t>
      </w:r>
      <w:r w:rsidR="008B78B7">
        <w:t>.</w:t>
      </w:r>
    </w:p>
    <w:p w14:paraId="0000001B" w14:textId="77777777" w:rsidR="00BA5D40" w:rsidRDefault="00BA5D40">
      <w:pPr>
        <w:widowControl w:val="0"/>
        <w:jc w:val="both"/>
      </w:pPr>
    </w:p>
    <w:p w14:paraId="0000001C" w14:textId="77777777" w:rsidR="00BA5D40" w:rsidRDefault="008B78B7">
      <w:pPr>
        <w:widowControl w:val="0"/>
        <w:numPr>
          <w:ilvl w:val="0"/>
          <w:numId w:val="1"/>
        </w:numPr>
        <w:pBdr>
          <w:top w:val="nil"/>
          <w:left w:val="nil"/>
          <w:bottom w:val="nil"/>
          <w:right w:val="nil"/>
          <w:between w:val="nil"/>
        </w:pBdr>
        <w:jc w:val="both"/>
        <w:rPr>
          <w:b/>
          <w:color w:val="000000"/>
        </w:rPr>
      </w:pPr>
      <w:r>
        <w:rPr>
          <w:b/>
          <w:color w:val="000000"/>
        </w:rPr>
        <w:t xml:space="preserve">Scope and focus of assignment </w:t>
      </w:r>
    </w:p>
    <w:p w14:paraId="0000001D" w14:textId="77777777" w:rsidR="00BA5D40" w:rsidRDefault="00BA5D40">
      <w:pPr>
        <w:widowControl w:val="0"/>
        <w:pBdr>
          <w:top w:val="nil"/>
          <w:left w:val="nil"/>
          <w:bottom w:val="nil"/>
          <w:right w:val="nil"/>
          <w:between w:val="nil"/>
        </w:pBdr>
        <w:ind w:left="720"/>
        <w:jc w:val="both"/>
        <w:rPr>
          <w:b/>
          <w:color w:val="000000"/>
        </w:rPr>
      </w:pPr>
    </w:p>
    <w:p w14:paraId="0000001E" w14:textId="46345A28" w:rsidR="00BA5D40" w:rsidRDefault="008B78B7">
      <w:pPr>
        <w:jc w:val="both"/>
      </w:pPr>
      <w:r>
        <w:t xml:space="preserve">The purpose of the assignment is to </w:t>
      </w:r>
      <w:r w:rsidR="00B62B4B">
        <w:t>produce a video on the IPPF</w:t>
      </w:r>
      <w:r w:rsidR="00C10855">
        <w:t xml:space="preserve"> </w:t>
      </w:r>
      <w:r w:rsidR="00B62B4B">
        <w:t>ARO Youth Internship Program,</w:t>
      </w:r>
      <w:r w:rsidR="00E45160">
        <w:t xml:space="preserve"> </w:t>
      </w:r>
      <w:r w:rsidR="00C10855">
        <w:t>highlighting</w:t>
      </w:r>
      <w:r w:rsidR="00B62B4B" w:rsidRPr="00B62B4B">
        <w:t xml:space="preserve"> the quality and excellence of </w:t>
      </w:r>
      <w:r w:rsidR="00E45160">
        <w:t>this programme</w:t>
      </w:r>
      <w:r w:rsidR="00B62B4B" w:rsidRPr="00B62B4B">
        <w:t xml:space="preserve"> as a strategy for youth empowerment and skills development</w:t>
      </w:r>
      <w:r w:rsidR="00E45160">
        <w:t>.</w:t>
      </w:r>
    </w:p>
    <w:p w14:paraId="0000001F" w14:textId="77777777" w:rsidR="00BA5D40" w:rsidRDefault="00BA5D40">
      <w:pPr>
        <w:widowControl w:val="0"/>
        <w:spacing w:line="276" w:lineRule="auto"/>
        <w:ind w:right="-140"/>
        <w:jc w:val="both"/>
        <w:rPr>
          <w:b/>
        </w:rPr>
      </w:pPr>
    </w:p>
    <w:p w14:paraId="0000002E" w14:textId="2ADD75AC" w:rsidR="00BA5D40" w:rsidRPr="005A5044" w:rsidRDefault="00C10855" w:rsidP="005A5044">
      <w:pPr>
        <w:pStyle w:val="Paragraphedeliste"/>
        <w:numPr>
          <w:ilvl w:val="0"/>
          <w:numId w:val="1"/>
        </w:numPr>
        <w:jc w:val="both"/>
        <w:rPr>
          <w:b/>
          <w:bCs/>
        </w:rPr>
      </w:pPr>
      <w:r>
        <w:rPr>
          <w:b/>
          <w:bCs/>
        </w:rPr>
        <w:t>Deliverables</w:t>
      </w:r>
    </w:p>
    <w:p w14:paraId="0000002F" w14:textId="5E80F5E6" w:rsidR="00BA5D40" w:rsidRDefault="00677F50" w:rsidP="00F825F2">
      <w:pPr>
        <w:pStyle w:val="Paragraphedeliste"/>
        <w:numPr>
          <w:ilvl w:val="0"/>
          <w:numId w:val="6"/>
        </w:numPr>
      </w:pPr>
      <w:r w:rsidRPr="00F6609F">
        <w:t xml:space="preserve">The video will be produced </w:t>
      </w:r>
      <w:r>
        <w:t xml:space="preserve">in </w:t>
      </w:r>
      <w:r w:rsidRPr="00E77832">
        <w:t>1920x1080px</w:t>
      </w:r>
      <w:r w:rsidRPr="00F6609F">
        <w:t xml:space="preserve"> and should not exceed </w:t>
      </w:r>
      <w:r w:rsidR="00E97744">
        <w:t>3</w:t>
      </w:r>
      <w:r>
        <w:t xml:space="preserve"> minutes. This video will be in English </w:t>
      </w:r>
      <w:r w:rsidR="00E45160">
        <w:t>and/</w:t>
      </w:r>
      <w:r>
        <w:t>or French, with subtitle in the other language</w:t>
      </w:r>
      <w:r w:rsidR="008B78B7">
        <w:t>.</w:t>
      </w:r>
      <w:r w:rsidR="00737A22">
        <w:t xml:space="preserve"> Inspiration could be taken from these videos:</w:t>
      </w:r>
    </w:p>
    <w:p w14:paraId="49ED353A" w14:textId="471510B2" w:rsidR="007D455A" w:rsidRPr="007D455A" w:rsidRDefault="00000000" w:rsidP="007D455A">
      <w:pPr>
        <w:pStyle w:val="Paragraphedeliste"/>
        <w:numPr>
          <w:ilvl w:val="0"/>
          <w:numId w:val="5"/>
        </w:numPr>
        <w:shd w:val="clear" w:color="auto" w:fill="FFFFFF"/>
        <w:outlineLvl w:val="0"/>
      </w:pPr>
      <w:hyperlink r:id="rId8" w:history="1">
        <w:r w:rsidR="007D455A" w:rsidRPr="00BD0C9A">
          <w:rPr>
            <w:rStyle w:val="Lienhypertexte"/>
          </w:rPr>
          <w:t>WTO Young Professionals Programme</w:t>
        </w:r>
      </w:hyperlink>
    </w:p>
    <w:p w14:paraId="670D52CF" w14:textId="5E563785" w:rsidR="00641879" w:rsidRDefault="00000000" w:rsidP="00641879">
      <w:pPr>
        <w:pStyle w:val="Paragraphedeliste"/>
        <w:numPr>
          <w:ilvl w:val="0"/>
          <w:numId w:val="5"/>
        </w:numPr>
        <w:shd w:val="clear" w:color="auto" w:fill="FFFFFF"/>
        <w:outlineLvl w:val="0"/>
      </w:pPr>
      <w:hyperlink r:id="rId9" w:history="1">
        <w:r w:rsidR="00641879" w:rsidRPr="001348AE">
          <w:rPr>
            <w:rStyle w:val="Lienhypertexte"/>
          </w:rPr>
          <w:t>UNDP Malawi Young Professional Programme</w:t>
        </w:r>
      </w:hyperlink>
    </w:p>
    <w:p w14:paraId="4B3DBB94" w14:textId="57E7988E" w:rsidR="00737A22" w:rsidRPr="00641879" w:rsidRDefault="00000000" w:rsidP="00641879">
      <w:pPr>
        <w:pStyle w:val="Paragraphedeliste"/>
        <w:numPr>
          <w:ilvl w:val="0"/>
          <w:numId w:val="5"/>
        </w:numPr>
        <w:shd w:val="clear" w:color="auto" w:fill="FFFFFF"/>
        <w:outlineLvl w:val="0"/>
      </w:pPr>
      <w:hyperlink r:id="rId10" w:history="1">
        <w:r w:rsidR="00641879" w:rsidRPr="001348AE">
          <w:rPr>
            <w:rStyle w:val="Lienhypertexte"/>
          </w:rPr>
          <w:t>HEC Youth leadership Initiative</w:t>
        </w:r>
      </w:hyperlink>
    </w:p>
    <w:p w14:paraId="00000030" w14:textId="240FF569" w:rsidR="00BA5D40" w:rsidRDefault="00C10855" w:rsidP="00C10855">
      <w:pPr>
        <w:pStyle w:val="Paragraphedeliste"/>
        <w:widowControl w:val="0"/>
        <w:numPr>
          <w:ilvl w:val="0"/>
          <w:numId w:val="5"/>
        </w:numPr>
        <w:jc w:val="both"/>
      </w:pPr>
      <w:r>
        <w:t>IPPF ARO will introduce the video producer to the young people who will be appearing in the video.</w:t>
      </w:r>
    </w:p>
    <w:p w14:paraId="13468049" w14:textId="1AFFAF5D" w:rsidR="00C10855" w:rsidRDefault="00C10855" w:rsidP="00C10855">
      <w:pPr>
        <w:pStyle w:val="Paragraphedeliste"/>
        <w:widowControl w:val="0"/>
        <w:numPr>
          <w:ilvl w:val="0"/>
          <w:numId w:val="5"/>
        </w:numPr>
        <w:jc w:val="both"/>
      </w:pPr>
      <w:r>
        <w:t>The video producer is expected to write a script (to be approved by IPPF).</w:t>
      </w:r>
    </w:p>
    <w:p w14:paraId="5DF7391B" w14:textId="4E0D36A9" w:rsidR="00C10855" w:rsidRDefault="00C10855" w:rsidP="00C10855">
      <w:pPr>
        <w:pStyle w:val="Paragraphedeliste"/>
        <w:widowControl w:val="0"/>
        <w:numPr>
          <w:ilvl w:val="0"/>
          <w:numId w:val="5"/>
        </w:numPr>
        <w:jc w:val="both"/>
      </w:pPr>
      <w:r>
        <w:t xml:space="preserve">The video producer is expected to find non-copyrighted music to be used as </w:t>
      </w:r>
      <w:r w:rsidR="00F417DF">
        <w:t>soundtrack</w:t>
      </w:r>
      <w:r>
        <w:t>.</w:t>
      </w:r>
    </w:p>
    <w:p w14:paraId="4ACD2192" w14:textId="7A2FD755" w:rsidR="00C10855" w:rsidRDefault="00C10855" w:rsidP="00C10855">
      <w:pPr>
        <w:pStyle w:val="Paragraphedeliste"/>
        <w:widowControl w:val="0"/>
        <w:numPr>
          <w:ilvl w:val="0"/>
          <w:numId w:val="5"/>
        </w:numPr>
        <w:jc w:val="both"/>
      </w:pPr>
      <w:r>
        <w:t>The video producer is expected to add graphic elements to the video, making it visually dynamic and appealing.</w:t>
      </w:r>
    </w:p>
    <w:p w14:paraId="1864C2BB" w14:textId="52DFF6B9" w:rsidR="00C10855" w:rsidRDefault="00C10855" w:rsidP="00C10855">
      <w:pPr>
        <w:pStyle w:val="Paragraphedeliste"/>
        <w:widowControl w:val="0"/>
        <w:numPr>
          <w:ilvl w:val="0"/>
          <w:numId w:val="5"/>
        </w:numPr>
        <w:jc w:val="both"/>
      </w:pPr>
      <w:r>
        <w:lastRenderedPageBreak/>
        <w:t xml:space="preserve">The video producer will </w:t>
      </w:r>
      <w:r w:rsidR="00E97744">
        <w:t>allow up</w:t>
      </w:r>
      <w:r w:rsidR="00F417DF">
        <w:t xml:space="preserve"> to three (3</w:t>
      </w:r>
      <w:r w:rsidR="00E97744">
        <w:t>) revisions</w:t>
      </w:r>
      <w:r>
        <w:t xml:space="preserve"> from the IPPF ARO team before delivering the final video.</w:t>
      </w:r>
    </w:p>
    <w:p w14:paraId="7A032E2B" w14:textId="61A1B594" w:rsidR="00C10855" w:rsidRDefault="00C10855" w:rsidP="00F825F2">
      <w:pPr>
        <w:pStyle w:val="Paragraphedeliste"/>
        <w:widowControl w:val="0"/>
        <w:numPr>
          <w:ilvl w:val="0"/>
          <w:numId w:val="5"/>
        </w:numPr>
        <w:jc w:val="both"/>
      </w:pPr>
      <w:r>
        <w:t>The final video should be delivered in formats suitable for social media and YouTube</w:t>
      </w:r>
      <w:r w:rsidR="00F417DF">
        <w:t>.</w:t>
      </w:r>
    </w:p>
    <w:p w14:paraId="17991F44" w14:textId="77777777" w:rsidR="00C10855" w:rsidRDefault="00C10855">
      <w:pPr>
        <w:widowControl w:val="0"/>
        <w:jc w:val="both"/>
      </w:pPr>
    </w:p>
    <w:p w14:paraId="00000031" w14:textId="77777777" w:rsidR="00BA5D40" w:rsidRDefault="008B78B7">
      <w:pPr>
        <w:widowControl w:val="0"/>
        <w:numPr>
          <w:ilvl w:val="0"/>
          <w:numId w:val="1"/>
        </w:numPr>
        <w:pBdr>
          <w:top w:val="nil"/>
          <w:left w:val="nil"/>
          <w:bottom w:val="nil"/>
          <w:right w:val="nil"/>
          <w:between w:val="nil"/>
        </w:pBdr>
        <w:jc w:val="both"/>
        <w:rPr>
          <w:b/>
          <w:color w:val="000000"/>
        </w:rPr>
      </w:pPr>
      <w:r>
        <w:rPr>
          <w:b/>
          <w:color w:val="000000"/>
        </w:rPr>
        <w:t xml:space="preserve">Timeframe </w:t>
      </w:r>
    </w:p>
    <w:p w14:paraId="00000032" w14:textId="75090A85" w:rsidR="00BA5D40" w:rsidRDefault="008B78B7">
      <w:pPr>
        <w:widowControl w:val="0"/>
        <w:pBdr>
          <w:top w:val="nil"/>
          <w:left w:val="nil"/>
          <w:bottom w:val="nil"/>
          <w:right w:val="nil"/>
          <w:between w:val="nil"/>
        </w:pBdr>
        <w:jc w:val="both"/>
        <w:rPr>
          <w:b/>
          <w:color w:val="000000"/>
        </w:rPr>
      </w:pPr>
      <w:r>
        <w:rPr>
          <w:color w:val="000000"/>
        </w:rPr>
        <w:t xml:space="preserve">The consultancy shall be for a duration of </w:t>
      </w:r>
      <w:r w:rsidR="00E97744">
        <w:rPr>
          <w:color w:val="000000"/>
        </w:rPr>
        <w:t>2</w:t>
      </w:r>
      <w:r>
        <w:rPr>
          <w:color w:val="000000"/>
        </w:rPr>
        <w:t xml:space="preserve">0 days from the date of signing the contract. </w:t>
      </w:r>
    </w:p>
    <w:p w14:paraId="00000033" w14:textId="77777777" w:rsidR="00BA5D40" w:rsidRDefault="00BA5D40">
      <w:pPr>
        <w:widowControl w:val="0"/>
        <w:pBdr>
          <w:top w:val="nil"/>
          <w:left w:val="nil"/>
          <w:bottom w:val="nil"/>
          <w:right w:val="nil"/>
          <w:between w:val="nil"/>
        </w:pBdr>
        <w:jc w:val="both"/>
        <w:rPr>
          <w:color w:val="000000"/>
        </w:rPr>
      </w:pPr>
    </w:p>
    <w:p w14:paraId="00000034" w14:textId="77777777" w:rsidR="00BA5D40" w:rsidRDefault="008B78B7">
      <w:pPr>
        <w:widowControl w:val="0"/>
        <w:numPr>
          <w:ilvl w:val="0"/>
          <w:numId w:val="1"/>
        </w:numPr>
        <w:pBdr>
          <w:top w:val="nil"/>
          <w:left w:val="nil"/>
          <w:bottom w:val="nil"/>
          <w:right w:val="nil"/>
          <w:between w:val="nil"/>
        </w:pBdr>
        <w:jc w:val="both"/>
        <w:rPr>
          <w:b/>
          <w:color w:val="000000"/>
        </w:rPr>
      </w:pPr>
      <w:r>
        <w:rPr>
          <w:b/>
          <w:color w:val="000000"/>
        </w:rPr>
        <w:t xml:space="preserve">Working arrangement </w:t>
      </w:r>
    </w:p>
    <w:p w14:paraId="00000035" w14:textId="77777777" w:rsidR="00BA5D40" w:rsidRDefault="008B78B7">
      <w:pPr>
        <w:widowControl w:val="0"/>
        <w:pBdr>
          <w:top w:val="nil"/>
          <w:left w:val="nil"/>
          <w:bottom w:val="nil"/>
          <w:right w:val="nil"/>
          <w:between w:val="nil"/>
        </w:pBdr>
        <w:jc w:val="both"/>
        <w:rPr>
          <w:color w:val="000000"/>
        </w:rPr>
      </w:pPr>
      <w:r>
        <w:rPr>
          <w:color w:val="000000"/>
        </w:rPr>
        <w:t xml:space="preserve">The consultant shall be paid 50% of the total cost upon approval and signing the contract and the balance upon satisfactory production of the materials/illustrations. </w:t>
      </w:r>
    </w:p>
    <w:p w14:paraId="00000036" w14:textId="77777777" w:rsidR="00BA5D40" w:rsidRDefault="00BA5D40">
      <w:pPr>
        <w:widowControl w:val="0"/>
        <w:pBdr>
          <w:top w:val="nil"/>
          <w:left w:val="nil"/>
          <w:bottom w:val="nil"/>
          <w:right w:val="nil"/>
          <w:between w:val="nil"/>
        </w:pBdr>
        <w:jc w:val="both"/>
        <w:rPr>
          <w:color w:val="000000"/>
        </w:rPr>
      </w:pPr>
    </w:p>
    <w:p w14:paraId="00000037" w14:textId="77777777" w:rsidR="00BA5D40" w:rsidRDefault="008B78B7">
      <w:pPr>
        <w:widowControl w:val="0"/>
        <w:numPr>
          <w:ilvl w:val="0"/>
          <w:numId w:val="1"/>
        </w:numPr>
        <w:pBdr>
          <w:top w:val="nil"/>
          <w:left w:val="nil"/>
          <w:bottom w:val="nil"/>
          <w:right w:val="nil"/>
          <w:between w:val="nil"/>
        </w:pBdr>
        <w:jc w:val="both"/>
        <w:rPr>
          <w:b/>
          <w:color w:val="000000"/>
        </w:rPr>
      </w:pPr>
      <w:r>
        <w:rPr>
          <w:b/>
          <w:color w:val="000000"/>
        </w:rPr>
        <w:t xml:space="preserve">Copyrights </w:t>
      </w:r>
    </w:p>
    <w:p w14:paraId="00000038" w14:textId="77777777" w:rsidR="00BA5D40" w:rsidRDefault="008B78B7">
      <w:pPr>
        <w:widowControl w:val="0"/>
        <w:pBdr>
          <w:top w:val="nil"/>
          <w:left w:val="nil"/>
          <w:bottom w:val="nil"/>
          <w:right w:val="nil"/>
          <w:between w:val="nil"/>
        </w:pBdr>
        <w:jc w:val="both"/>
        <w:rPr>
          <w:color w:val="000000"/>
        </w:rPr>
      </w:pPr>
      <w:r>
        <w:rPr>
          <w:color w:val="000000"/>
        </w:rPr>
        <w:t>All materials arising out of the consultancy shall remain the property of IPPFAR.</w:t>
      </w:r>
    </w:p>
    <w:p w14:paraId="00000039" w14:textId="77777777" w:rsidR="00BA5D40" w:rsidRDefault="00BA5D40">
      <w:pPr>
        <w:widowControl w:val="0"/>
        <w:pBdr>
          <w:top w:val="nil"/>
          <w:left w:val="nil"/>
          <w:bottom w:val="nil"/>
          <w:right w:val="nil"/>
          <w:between w:val="nil"/>
        </w:pBdr>
        <w:jc w:val="both"/>
        <w:rPr>
          <w:color w:val="000000"/>
        </w:rPr>
      </w:pPr>
    </w:p>
    <w:p w14:paraId="0000003A" w14:textId="77777777" w:rsidR="00BA5D40" w:rsidRDefault="008B78B7">
      <w:pPr>
        <w:widowControl w:val="0"/>
        <w:numPr>
          <w:ilvl w:val="0"/>
          <w:numId w:val="1"/>
        </w:numPr>
        <w:pBdr>
          <w:top w:val="nil"/>
          <w:left w:val="nil"/>
          <w:bottom w:val="nil"/>
          <w:right w:val="nil"/>
          <w:between w:val="nil"/>
        </w:pBdr>
        <w:jc w:val="both"/>
        <w:rPr>
          <w:b/>
          <w:color w:val="000000"/>
        </w:rPr>
      </w:pPr>
      <w:r>
        <w:rPr>
          <w:b/>
          <w:color w:val="000000"/>
        </w:rPr>
        <w:t xml:space="preserve">Required Qualifications and Experience of the Consultancy firm/individual </w:t>
      </w:r>
    </w:p>
    <w:p w14:paraId="0000003B" w14:textId="77777777" w:rsidR="00BA5D40" w:rsidRDefault="008B78B7">
      <w:pPr>
        <w:rPr>
          <w:color w:val="000000"/>
        </w:rPr>
      </w:pPr>
      <w:r>
        <w:rPr>
          <w:color w:val="000000"/>
        </w:rPr>
        <w:t xml:space="preserve"> </w:t>
      </w:r>
    </w:p>
    <w:p w14:paraId="0000003C" w14:textId="77777777" w:rsidR="00BA5D40" w:rsidRDefault="00000000">
      <w:pPr>
        <w:numPr>
          <w:ilvl w:val="0"/>
          <w:numId w:val="2"/>
        </w:numPr>
        <w:jc w:val="both"/>
      </w:pPr>
      <w:sdt>
        <w:sdtPr>
          <w:tag w:val="goog_rdk_4"/>
          <w:id w:val="1258474837"/>
        </w:sdtPr>
        <w:sdtContent/>
      </w:sdt>
      <w:sdt>
        <w:sdtPr>
          <w:tag w:val="goog_rdk_5"/>
          <w:id w:val="-1430881413"/>
        </w:sdtPr>
        <w:sdtContent/>
      </w:sdt>
      <w:r w:rsidR="008B78B7">
        <w:t>Degree in a relevant discipline (Graphic Design, Arts, Journalism, Mass Communication, Marketing, or similar).</w:t>
      </w:r>
    </w:p>
    <w:p w14:paraId="2C61593E" w14:textId="77777777" w:rsidR="00786DC5" w:rsidRDefault="00786DC5" w:rsidP="00786DC5">
      <w:pPr>
        <w:numPr>
          <w:ilvl w:val="0"/>
          <w:numId w:val="2"/>
        </w:numPr>
        <w:pBdr>
          <w:top w:val="nil"/>
          <w:left w:val="nil"/>
          <w:bottom w:val="nil"/>
          <w:right w:val="nil"/>
          <w:between w:val="nil"/>
        </w:pBdr>
        <w:jc w:val="both"/>
      </w:pPr>
      <w:r>
        <w:t>Must have more than 5 years proven experience in journalism/film production.</w:t>
      </w:r>
    </w:p>
    <w:p w14:paraId="1C07B03A" w14:textId="10999A0F" w:rsidR="00786DC5" w:rsidRDefault="00786DC5" w:rsidP="00786DC5">
      <w:pPr>
        <w:numPr>
          <w:ilvl w:val="0"/>
          <w:numId w:val="2"/>
        </w:numPr>
        <w:pBdr>
          <w:top w:val="nil"/>
          <w:left w:val="nil"/>
          <w:bottom w:val="nil"/>
          <w:right w:val="nil"/>
          <w:between w:val="nil"/>
        </w:pBdr>
        <w:jc w:val="both"/>
      </w:pPr>
      <w:r>
        <w:t xml:space="preserve">Extensive experience in producing </w:t>
      </w:r>
      <w:r w:rsidR="00F417DF">
        <w:t>similar videos</w:t>
      </w:r>
      <w:r>
        <w:t xml:space="preserve"> for organizations/companies.</w:t>
      </w:r>
    </w:p>
    <w:p w14:paraId="51A512D9" w14:textId="3AB88D83" w:rsidR="00F417DF" w:rsidRDefault="00F417DF" w:rsidP="00786DC5">
      <w:pPr>
        <w:numPr>
          <w:ilvl w:val="0"/>
          <w:numId w:val="2"/>
        </w:numPr>
        <w:pBdr>
          <w:top w:val="nil"/>
          <w:left w:val="nil"/>
          <w:bottom w:val="nil"/>
          <w:right w:val="nil"/>
          <w:between w:val="nil"/>
        </w:pBdr>
        <w:jc w:val="both"/>
      </w:pPr>
      <w:r>
        <w:t>Extensive experience in script writing and post-production work.</w:t>
      </w:r>
    </w:p>
    <w:p w14:paraId="0000004C" w14:textId="7CBE0690" w:rsidR="00BA5D40" w:rsidRDefault="00786DC5" w:rsidP="00786DC5">
      <w:pPr>
        <w:numPr>
          <w:ilvl w:val="0"/>
          <w:numId w:val="2"/>
        </w:numPr>
        <w:pBdr>
          <w:top w:val="nil"/>
          <w:left w:val="nil"/>
          <w:bottom w:val="nil"/>
          <w:right w:val="nil"/>
          <w:between w:val="nil"/>
        </w:pBdr>
        <w:jc w:val="both"/>
      </w:pPr>
      <w:r>
        <w:t xml:space="preserve">Excellent technical capacities (Full High-Definition video) to ensure high quality production. </w:t>
      </w:r>
      <w:r w:rsidR="008B78B7">
        <w:t xml:space="preserve"> </w:t>
      </w:r>
    </w:p>
    <w:p w14:paraId="210EBA80" w14:textId="6F6B5F6B" w:rsidR="00F417DF" w:rsidRDefault="00F417DF" w:rsidP="00786DC5">
      <w:pPr>
        <w:numPr>
          <w:ilvl w:val="0"/>
          <w:numId w:val="2"/>
        </w:numPr>
        <w:pBdr>
          <w:top w:val="nil"/>
          <w:left w:val="nil"/>
          <w:bottom w:val="nil"/>
          <w:right w:val="nil"/>
          <w:between w:val="nil"/>
        </w:pBdr>
        <w:jc w:val="both"/>
      </w:pPr>
      <w:r>
        <w:t>Attention to details is extremely important and only professional looking and polished outputs will be accepted.</w:t>
      </w:r>
    </w:p>
    <w:p w14:paraId="00000057" w14:textId="77777777" w:rsidR="00BA5D40" w:rsidRDefault="00BA5D40">
      <w:pPr>
        <w:widowControl w:val="0"/>
        <w:jc w:val="both"/>
      </w:pPr>
    </w:p>
    <w:p w14:paraId="00000058" w14:textId="77777777" w:rsidR="00BA5D40" w:rsidRDefault="008B78B7">
      <w:pPr>
        <w:widowControl w:val="0"/>
        <w:pBdr>
          <w:top w:val="nil"/>
          <w:left w:val="nil"/>
          <w:bottom w:val="nil"/>
          <w:right w:val="nil"/>
          <w:between w:val="nil"/>
        </w:pBdr>
        <w:jc w:val="both"/>
        <w:rPr>
          <w:b/>
          <w:color w:val="000000"/>
        </w:rPr>
      </w:pPr>
      <w:r>
        <w:rPr>
          <w:b/>
          <w:color w:val="000000"/>
        </w:rPr>
        <w:t xml:space="preserve">      11- Application procedure </w:t>
      </w:r>
    </w:p>
    <w:p w14:paraId="00000059" w14:textId="77777777" w:rsidR="00BA5D40" w:rsidRDefault="008B78B7">
      <w:pPr>
        <w:widowControl w:val="0"/>
        <w:pBdr>
          <w:top w:val="nil"/>
          <w:left w:val="nil"/>
          <w:bottom w:val="nil"/>
          <w:right w:val="nil"/>
          <w:between w:val="nil"/>
        </w:pBdr>
        <w:jc w:val="both"/>
        <w:rPr>
          <w:color w:val="000000"/>
        </w:rPr>
      </w:pPr>
      <w:r>
        <w:rPr>
          <w:color w:val="000000"/>
        </w:rPr>
        <w:t xml:space="preserve">Applicants are required to submit the following: </w:t>
      </w:r>
    </w:p>
    <w:p w14:paraId="0000005A" w14:textId="77777777" w:rsidR="00BA5D40" w:rsidRDefault="008B78B7">
      <w:pPr>
        <w:widowControl w:val="0"/>
        <w:pBdr>
          <w:top w:val="nil"/>
          <w:left w:val="nil"/>
          <w:bottom w:val="nil"/>
          <w:right w:val="nil"/>
          <w:between w:val="nil"/>
        </w:pBdr>
        <w:spacing w:after="18"/>
        <w:jc w:val="both"/>
        <w:rPr>
          <w:color w:val="000000"/>
        </w:rPr>
      </w:pPr>
      <w:r>
        <w:rPr>
          <w:color w:val="000000"/>
        </w:rPr>
        <w:t>(a) A technical proposal: Letter of Interest, stating why you consider yourself/your firm suitable for the assignment,</w:t>
      </w:r>
    </w:p>
    <w:p w14:paraId="0000005B" w14:textId="77777777" w:rsidR="00BA5D40" w:rsidRDefault="008B78B7">
      <w:pPr>
        <w:widowControl w:val="0"/>
        <w:pBdr>
          <w:top w:val="nil"/>
          <w:left w:val="nil"/>
          <w:bottom w:val="nil"/>
          <w:right w:val="nil"/>
          <w:between w:val="nil"/>
        </w:pBdr>
        <w:spacing w:after="18"/>
        <w:jc w:val="both"/>
        <w:rPr>
          <w:color w:val="000000"/>
        </w:rPr>
      </w:pPr>
      <w:r>
        <w:rPr>
          <w:color w:val="000000"/>
        </w:rPr>
        <w:t>(b) Firm/company profile on handling related assignment; or Personal CVs for individual consultant highlighting qualifications and experience,</w:t>
      </w:r>
    </w:p>
    <w:p w14:paraId="0000005C" w14:textId="77777777" w:rsidR="00BA5D40" w:rsidRDefault="008B78B7">
      <w:pPr>
        <w:widowControl w:val="0"/>
        <w:pBdr>
          <w:top w:val="nil"/>
          <w:left w:val="nil"/>
          <w:bottom w:val="nil"/>
          <w:right w:val="nil"/>
          <w:between w:val="nil"/>
        </w:pBdr>
        <w:rPr>
          <w:rFonts w:ascii="Arial" w:eastAsia="Arial" w:hAnsi="Arial" w:cs="Arial"/>
          <w:color w:val="000000"/>
        </w:rPr>
      </w:pPr>
      <w:r>
        <w:rPr>
          <w:color w:val="000000"/>
        </w:rPr>
        <w:t>(d) Portfolio (2-3 examples of similar previous work or personal website listing work),</w:t>
      </w:r>
      <w:r>
        <w:rPr>
          <w:rFonts w:ascii="Arial" w:eastAsia="Arial" w:hAnsi="Arial" w:cs="Arial"/>
          <w:color w:val="000000"/>
          <w:sz w:val="22"/>
          <w:szCs w:val="22"/>
        </w:rPr>
        <w:t xml:space="preserve"> </w:t>
      </w:r>
    </w:p>
    <w:p w14:paraId="0000005D" w14:textId="148CEEEB" w:rsidR="00BA5D40" w:rsidRDefault="008B78B7">
      <w:pPr>
        <w:widowControl w:val="0"/>
        <w:pBdr>
          <w:top w:val="nil"/>
          <w:left w:val="nil"/>
          <w:bottom w:val="nil"/>
          <w:right w:val="nil"/>
          <w:between w:val="nil"/>
        </w:pBdr>
        <w:spacing w:after="18"/>
        <w:jc w:val="both"/>
        <w:rPr>
          <w:color w:val="000000"/>
        </w:rPr>
      </w:pPr>
      <w:r>
        <w:rPr>
          <w:color w:val="000000"/>
        </w:rPr>
        <w:t xml:space="preserve">(e) Financial proposal indicating consultancy fee and a breakdown of expenses (unit price </w:t>
      </w:r>
      <w:r w:rsidR="00CC7BBF">
        <w:rPr>
          <w:color w:val="000000"/>
        </w:rPr>
        <w:t xml:space="preserve">per day </w:t>
      </w:r>
      <w:r>
        <w:rPr>
          <w:color w:val="000000"/>
        </w:rPr>
        <w:t>together with any other expenses</w:t>
      </w:r>
      <w:r w:rsidR="00CC7BBF">
        <w:rPr>
          <w:color w:val="000000"/>
        </w:rPr>
        <w:t>, taxes</w:t>
      </w:r>
      <w:r>
        <w:rPr>
          <w:color w:val="000000"/>
        </w:rPr>
        <w:t>) related to the assignment,</w:t>
      </w:r>
    </w:p>
    <w:p w14:paraId="0000005E" w14:textId="77777777" w:rsidR="00BA5D40" w:rsidRDefault="008B78B7">
      <w:pPr>
        <w:widowControl w:val="0"/>
        <w:pBdr>
          <w:top w:val="nil"/>
          <w:left w:val="nil"/>
          <w:bottom w:val="nil"/>
          <w:right w:val="nil"/>
          <w:between w:val="nil"/>
        </w:pBdr>
        <w:jc w:val="both"/>
        <w:rPr>
          <w:color w:val="000000"/>
        </w:rPr>
      </w:pPr>
      <w:r>
        <w:rPr>
          <w:color w:val="000000"/>
        </w:rPr>
        <w:t xml:space="preserve">(f) Both technical and financial </w:t>
      </w:r>
      <w:r>
        <w:t>proposals</w:t>
      </w:r>
      <w:r>
        <w:rPr>
          <w:color w:val="000000"/>
        </w:rPr>
        <w:t xml:space="preserve"> shall not exceed five pages. </w:t>
      </w:r>
    </w:p>
    <w:p w14:paraId="0000005F" w14:textId="4C6E6E6E" w:rsidR="00BA5D40" w:rsidRDefault="00BA5D40">
      <w:pPr>
        <w:widowControl w:val="0"/>
        <w:pBdr>
          <w:top w:val="nil"/>
          <w:left w:val="nil"/>
          <w:bottom w:val="nil"/>
          <w:right w:val="nil"/>
          <w:between w:val="nil"/>
        </w:pBdr>
        <w:jc w:val="both"/>
        <w:rPr>
          <w:color w:val="000000"/>
        </w:rPr>
      </w:pPr>
    </w:p>
    <w:p w14:paraId="23F144A4" w14:textId="77777777" w:rsidR="00C80357" w:rsidRDefault="00C80357">
      <w:pPr>
        <w:widowControl w:val="0"/>
        <w:pBdr>
          <w:top w:val="nil"/>
          <w:left w:val="nil"/>
          <w:bottom w:val="nil"/>
          <w:right w:val="nil"/>
          <w:between w:val="nil"/>
        </w:pBdr>
        <w:jc w:val="both"/>
        <w:rPr>
          <w:color w:val="000000"/>
        </w:rPr>
      </w:pPr>
    </w:p>
    <w:p w14:paraId="00000060" w14:textId="7F4E8D50" w:rsidR="00BA5D40" w:rsidRDefault="008B78B7">
      <w:r>
        <w:t xml:space="preserve">The application documents must reach IPPF Africa Regional Office through email address </w:t>
      </w:r>
      <w:hyperlink r:id="rId11" w:history="1">
        <w:r w:rsidR="00CC7BBF" w:rsidRPr="00CC7BBF">
          <w:rPr>
            <w:rStyle w:val="Lienhypertexte"/>
            <w:b/>
            <w:bCs/>
          </w:rPr>
          <w:t>ippfarbids@ippf.org</w:t>
        </w:r>
      </w:hyperlink>
      <w:r w:rsidR="00CC7BBF">
        <w:t xml:space="preserve"> </w:t>
      </w:r>
      <w:r>
        <w:t xml:space="preserve">latest by </w:t>
      </w:r>
      <w:r w:rsidR="00E97744" w:rsidRPr="00F825F2">
        <w:rPr>
          <w:b/>
        </w:rPr>
        <w:t>2</w:t>
      </w:r>
      <w:r w:rsidR="00DF20B3" w:rsidRPr="00F825F2">
        <w:rPr>
          <w:b/>
        </w:rPr>
        <w:t>7</w:t>
      </w:r>
      <w:r w:rsidRPr="00F825F2">
        <w:rPr>
          <w:b/>
        </w:rPr>
        <w:t xml:space="preserve"> </w:t>
      </w:r>
      <w:r w:rsidR="00D21317" w:rsidRPr="00F825F2">
        <w:rPr>
          <w:b/>
        </w:rPr>
        <w:t>November</w:t>
      </w:r>
      <w:r w:rsidRPr="00F825F2">
        <w:rPr>
          <w:b/>
        </w:rPr>
        <w:t xml:space="preserve"> 2022</w:t>
      </w:r>
      <w:r>
        <w:t xml:space="preserve"> with subject </w:t>
      </w:r>
      <w:r>
        <w:rPr>
          <w:b/>
        </w:rPr>
        <w:t>« </w:t>
      </w:r>
      <w:r w:rsidR="00D21317">
        <w:rPr>
          <w:b/>
        </w:rPr>
        <w:t>YIP Videographer consultancy</w:t>
      </w:r>
      <w:r>
        <w:rPr>
          <w:b/>
        </w:rPr>
        <w:t> »</w:t>
      </w:r>
    </w:p>
    <w:p w14:paraId="00000061" w14:textId="77777777" w:rsidR="00BA5D40" w:rsidRDefault="00BA5D40">
      <w:pPr>
        <w:widowControl w:val="0"/>
        <w:pBdr>
          <w:top w:val="nil"/>
          <w:left w:val="nil"/>
          <w:bottom w:val="nil"/>
          <w:right w:val="nil"/>
          <w:between w:val="nil"/>
        </w:pBdr>
        <w:jc w:val="both"/>
        <w:rPr>
          <w:color w:val="000000"/>
        </w:rPr>
      </w:pPr>
    </w:p>
    <w:p w14:paraId="00000062" w14:textId="77777777" w:rsidR="00BA5D40" w:rsidRDefault="008B78B7">
      <w:r>
        <w:rPr>
          <w:b/>
        </w:rPr>
        <w:t>Important note:</w:t>
      </w:r>
      <w:r>
        <w:t xml:space="preserve"> </w:t>
      </w:r>
      <w:r>
        <w:rPr>
          <w:i/>
        </w:rPr>
        <w:t xml:space="preserve">To comply with tax payment policies in Kenya, IPPFAR will deduct 5% withholding tax for local (Kenyan based firm/individuals) and 20% for non-Kenyan based firm/individual consultants before making payment. </w:t>
      </w:r>
    </w:p>
    <w:p w14:paraId="00000063" w14:textId="77777777" w:rsidR="00BA5D40" w:rsidRDefault="00BA5D40"/>
    <w:p w14:paraId="00000064" w14:textId="77777777" w:rsidR="00BA5D40" w:rsidRDefault="00BA5D40">
      <w:pPr>
        <w:widowControl w:val="0"/>
        <w:jc w:val="both"/>
      </w:pPr>
    </w:p>
    <w:sectPr w:rsidR="00BA5D40">
      <w:headerReference w:type="default" r:id="rId12"/>
      <w:footerReference w:type="even" r:id="rId13"/>
      <w:footerReference w:type="default" r:id="rId14"/>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108B1" w14:textId="77777777" w:rsidR="00400F61" w:rsidRDefault="00400F61">
      <w:r>
        <w:separator/>
      </w:r>
    </w:p>
  </w:endnote>
  <w:endnote w:type="continuationSeparator" w:id="0">
    <w:p w14:paraId="07861F88" w14:textId="77777777" w:rsidR="00400F61" w:rsidRDefault="0040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6" w14:textId="77777777" w:rsidR="00BA5D40" w:rsidRDefault="008B78B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067" w14:textId="77777777" w:rsidR="00BA5D40" w:rsidRDefault="00BA5D40">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8" w14:textId="02338018" w:rsidR="00BA5D40" w:rsidRDefault="008B78B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3B603B">
      <w:rPr>
        <w:noProof/>
        <w:color w:val="000000"/>
      </w:rPr>
      <w:t>1</w:t>
    </w:r>
    <w:r>
      <w:rPr>
        <w:color w:val="000000"/>
      </w:rPr>
      <w:fldChar w:fldCharType="end"/>
    </w:r>
  </w:p>
  <w:p w14:paraId="00000069" w14:textId="77777777" w:rsidR="00BA5D40" w:rsidRDefault="00BA5D40">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A081" w14:textId="77777777" w:rsidR="00400F61" w:rsidRDefault="00400F61">
      <w:r>
        <w:separator/>
      </w:r>
    </w:p>
  </w:footnote>
  <w:footnote w:type="continuationSeparator" w:id="0">
    <w:p w14:paraId="0496879B" w14:textId="77777777" w:rsidR="00400F61" w:rsidRDefault="0040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5" w14:textId="77777777" w:rsidR="00BA5D40" w:rsidRDefault="008B78B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079F4ACB" wp14:editId="05050CD7">
          <wp:simplePos x="0" y="0"/>
          <wp:positionH relativeFrom="column">
            <wp:posOffset>4024705</wp:posOffset>
          </wp:positionH>
          <wp:positionV relativeFrom="paragraph">
            <wp:posOffset>-334681</wp:posOffset>
          </wp:positionV>
          <wp:extent cx="2595357" cy="654135"/>
          <wp:effectExtent l="0" t="0" r="0" b="0"/>
          <wp:wrapSquare wrapText="bothSides" distT="0" distB="0" distL="114300" distR="11430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595357" cy="6541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54C"/>
    <w:multiLevelType w:val="multilevel"/>
    <w:tmpl w:val="6DF8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715589"/>
    <w:multiLevelType w:val="hybridMultilevel"/>
    <w:tmpl w:val="2F462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E17EA6"/>
    <w:multiLevelType w:val="multilevel"/>
    <w:tmpl w:val="E4F67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4A4C93"/>
    <w:multiLevelType w:val="multilevel"/>
    <w:tmpl w:val="B178C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312D84"/>
    <w:multiLevelType w:val="multilevel"/>
    <w:tmpl w:val="D9787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874EB7"/>
    <w:multiLevelType w:val="hybridMultilevel"/>
    <w:tmpl w:val="17FC9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649861">
    <w:abstractNumId w:val="2"/>
  </w:num>
  <w:num w:numId="2" w16cid:durableId="1359231957">
    <w:abstractNumId w:val="0"/>
  </w:num>
  <w:num w:numId="3" w16cid:durableId="1592352679">
    <w:abstractNumId w:val="4"/>
  </w:num>
  <w:num w:numId="4" w16cid:durableId="1202480840">
    <w:abstractNumId w:val="3"/>
  </w:num>
  <w:num w:numId="5" w16cid:durableId="1180779995">
    <w:abstractNumId w:val="1"/>
  </w:num>
  <w:num w:numId="6" w16cid:durableId="1655719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D40"/>
    <w:rsid w:val="000B277B"/>
    <w:rsid w:val="001348AE"/>
    <w:rsid w:val="00194CEF"/>
    <w:rsid w:val="001D7C47"/>
    <w:rsid w:val="00216C6A"/>
    <w:rsid w:val="00277A73"/>
    <w:rsid w:val="002C4FF5"/>
    <w:rsid w:val="00370B7C"/>
    <w:rsid w:val="003B603B"/>
    <w:rsid w:val="00400F61"/>
    <w:rsid w:val="00541CAA"/>
    <w:rsid w:val="00542FC3"/>
    <w:rsid w:val="005A5044"/>
    <w:rsid w:val="005E4BE0"/>
    <w:rsid w:val="006114DB"/>
    <w:rsid w:val="00641879"/>
    <w:rsid w:val="00677F50"/>
    <w:rsid w:val="00737A22"/>
    <w:rsid w:val="00786DC5"/>
    <w:rsid w:val="007D455A"/>
    <w:rsid w:val="008B78B7"/>
    <w:rsid w:val="00972B7F"/>
    <w:rsid w:val="009D379F"/>
    <w:rsid w:val="00B62B4B"/>
    <w:rsid w:val="00BA5D40"/>
    <w:rsid w:val="00BD0C9A"/>
    <w:rsid w:val="00C10855"/>
    <w:rsid w:val="00C80357"/>
    <w:rsid w:val="00CA71B2"/>
    <w:rsid w:val="00CC7BBF"/>
    <w:rsid w:val="00D21317"/>
    <w:rsid w:val="00DF20B3"/>
    <w:rsid w:val="00E45160"/>
    <w:rsid w:val="00E97744"/>
    <w:rsid w:val="00F417DF"/>
    <w:rsid w:val="00F825F2"/>
    <w:rsid w:val="00FC2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0629"/>
  <w15:docId w15:val="{63F37B83-2AB9-424F-894D-EC9CEDDA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426"/>
  </w:style>
  <w:style w:type="paragraph" w:styleId="Titre1">
    <w:name w:val="heading 1"/>
    <w:basedOn w:val="Normal"/>
    <w:link w:val="Titre1Car"/>
    <w:uiPriority w:val="9"/>
    <w:qFormat/>
    <w:rsid w:val="00F83EB2"/>
    <w:pPr>
      <w:spacing w:before="100" w:beforeAutospacing="1" w:after="100" w:afterAutospacing="1"/>
      <w:outlineLvl w:val="0"/>
    </w:pPr>
    <w:rPr>
      <w:b/>
      <w:bCs/>
      <w:kern w:val="36"/>
      <w:sz w:val="48"/>
      <w:szCs w:val="48"/>
      <w:lang w:eastAsia="fr-FR"/>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ED528B"/>
    <w:pPr>
      <w:spacing w:before="100" w:beforeAutospacing="1" w:after="100" w:afterAutospacing="1"/>
    </w:pPr>
    <w:rPr>
      <w:lang w:eastAsia="fr-FR"/>
    </w:rPr>
  </w:style>
  <w:style w:type="paragraph" w:styleId="Paragraphedeliste">
    <w:name w:val="List Paragraph"/>
    <w:basedOn w:val="Normal"/>
    <w:uiPriority w:val="34"/>
    <w:qFormat/>
    <w:rsid w:val="00CF5163"/>
    <w:pPr>
      <w:ind w:left="720"/>
      <w:contextualSpacing/>
    </w:pPr>
  </w:style>
  <w:style w:type="character" w:customStyle="1" w:styleId="Titre1Car">
    <w:name w:val="Titre 1 Car"/>
    <w:basedOn w:val="Policepardfaut"/>
    <w:link w:val="Titre1"/>
    <w:uiPriority w:val="9"/>
    <w:rsid w:val="00F83EB2"/>
    <w:rPr>
      <w:rFonts w:ascii="Times New Roman" w:hAnsi="Times New Roman" w:cs="Times New Roman"/>
      <w:b/>
      <w:bCs/>
      <w:kern w:val="36"/>
      <w:sz w:val="48"/>
      <w:szCs w:val="48"/>
      <w:lang w:eastAsia="fr-FR"/>
    </w:rPr>
  </w:style>
  <w:style w:type="character" w:customStyle="1" w:styleId="field">
    <w:name w:val="field"/>
    <w:basedOn w:val="Policepardfaut"/>
    <w:rsid w:val="00F83EB2"/>
  </w:style>
  <w:style w:type="paragraph" w:customStyle="1" w:styleId="Default">
    <w:name w:val="Default"/>
    <w:rsid w:val="00F83EB2"/>
    <w:pPr>
      <w:widowControl w:val="0"/>
      <w:autoSpaceDE w:val="0"/>
      <w:autoSpaceDN w:val="0"/>
      <w:adjustRightInd w:val="0"/>
    </w:pPr>
    <w:rPr>
      <w:rFonts w:ascii="Garamond" w:hAnsi="Garamond" w:cs="Garamond"/>
      <w:color w:val="000000"/>
    </w:rPr>
  </w:style>
  <w:style w:type="paragraph" w:styleId="Pieddepage">
    <w:name w:val="footer"/>
    <w:basedOn w:val="Normal"/>
    <w:link w:val="PieddepageCar"/>
    <w:uiPriority w:val="99"/>
    <w:unhideWhenUsed/>
    <w:rsid w:val="00BC1D1B"/>
    <w:pPr>
      <w:tabs>
        <w:tab w:val="center" w:pos="4536"/>
        <w:tab w:val="right" w:pos="9072"/>
      </w:tabs>
    </w:pPr>
  </w:style>
  <w:style w:type="character" w:customStyle="1" w:styleId="PieddepageCar">
    <w:name w:val="Pied de page Car"/>
    <w:basedOn w:val="Policepardfaut"/>
    <w:link w:val="Pieddepage"/>
    <w:uiPriority w:val="99"/>
    <w:rsid w:val="00BC1D1B"/>
  </w:style>
  <w:style w:type="character" w:styleId="Numrodepage">
    <w:name w:val="page number"/>
    <w:basedOn w:val="Policepardfaut"/>
    <w:uiPriority w:val="99"/>
    <w:semiHidden/>
    <w:unhideWhenUsed/>
    <w:rsid w:val="00BC1D1B"/>
  </w:style>
  <w:style w:type="character" w:styleId="lev">
    <w:name w:val="Strong"/>
    <w:basedOn w:val="Policepardfaut"/>
    <w:uiPriority w:val="22"/>
    <w:qFormat/>
    <w:rsid w:val="008C1426"/>
    <w:rPr>
      <w:b/>
      <w:bCs/>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Times New Roman" w:eastAsia="Times New Roman" w:hAnsi="Times New Roman" w:cs="Times New Roman"/>
      <w:sz w:val="20"/>
      <w:szCs w:val="20"/>
      <w:lang w:eastAsia="en-GB"/>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CF6081"/>
  </w:style>
  <w:style w:type="character" w:customStyle="1" w:styleId="apple-converted-space">
    <w:name w:val="apple-converted-space"/>
    <w:basedOn w:val="Policepardfaut"/>
    <w:rsid w:val="00CF6081"/>
  </w:style>
  <w:style w:type="character" w:customStyle="1" w:styleId="searchhighlight">
    <w:name w:val="searchhighlight"/>
    <w:basedOn w:val="Policepardfaut"/>
    <w:rsid w:val="00CF6081"/>
  </w:style>
  <w:style w:type="character" w:styleId="Lienhypertexte">
    <w:name w:val="Hyperlink"/>
    <w:basedOn w:val="Policepardfaut"/>
    <w:uiPriority w:val="99"/>
    <w:unhideWhenUsed/>
    <w:rsid w:val="008A50DA"/>
    <w:rPr>
      <w:color w:val="0563C1" w:themeColor="hyperlink"/>
      <w:u w:val="single"/>
    </w:rPr>
  </w:style>
  <w:style w:type="character" w:styleId="Mentionnonrsolue">
    <w:name w:val="Unresolved Mention"/>
    <w:basedOn w:val="Policepardfaut"/>
    <w:uiPriority w:val="99"/>
    <w:rsid w:val="008A50DA"/>
    <w:rPr>
      <w:color w:val="605E5C"/>
      <w:shd w:val="clear" w:color="auto" w:fill="E1DFDD"/>
    </w:rPr>
  </w:style>
  <w:style w:type="paragraph" w:styleId="En-tte">
    <w:name w:val="header"/>
    <w:basedOn w:val="Normal"/>
    <w:link w:val="En-tteCar"/>
    <w:uiPriority w:val="99"/>
    <w:unhideWhenUsed/>
    <w:rsid w:val="00BA2C30"/>
    <w:pPr>
      <w:tabs>
        <w:tab w:val="center" w:pos="4513"/>
        <w:tab w:val="right" w:pos="9026"/>
      </w:tabs>
    </w:pPr>
  </w:style>
  <w:style w:type="character" w:customStyle="1" w:styleId="En-tteCar">
    <w:name w:val="En-tête Car"/>
    <w:basedOn w:val="Policepardfaut"/>
    <w:link w:val="En-tte"/>
    <w:uiPriority w:val="99"/>
    <w:rsid w:val="00BA2C30"/>
    <w:rPr>
      <w:rFonts w:ascii="Times New Roman" w:eastAsia="Times New Roman" w:hAnsi="Times New Roman" w:cs="Times New Roman"/>
      <w:lang w:eastAsia="en-GB"/>
    </w:rPr>
  </w:style>
  <w:style w:type="paragraph" w:styleId="Objetducommentaire">
    <w:name w:val="annotation subject"/>
    <w:basedOn w:val="Commentaire"/>
    <w:next w:val="Commentaire"/>
    <w:link w:val="ObjetducommentaireCar"/>
    <w:uiPriority w:val="99"/>
    <w:semiHidden/>
    <w:unhideWhenUsed/>
    <w:rsid w:val="00A909B8"/>
    <w:rPr>
      <w:b/>
      <w:bCs/>
    </w:rPr>
  </w:style>
  <w:style w:type="character" w:customStyle="1" w:styleId="ObjetducommentaireCar">
    <w:name w:val="Objet du commentaire Car"/>
    <w:basedOn w:val="CommentaireCar"/>
    <w:link w:val="Objetducommentaire"/>
    <w:uiPriority w:val="99"/>
    <w:semiHidden/>
    <w:rsid w:val="00A909B8"/>
    <w:rPr>
      <w:rFonts w:ascii="Times New Roman" w:eastAsia="Times New Roman" w:hAnsi="Times New Roman" w:cs="Times New Roman"/>
      <w:b/>
      <w:bCs/>
      <w:sz w:val="20"/>
      <w:szCs w:val="20"/>
      <w:lang w:eastAsia="en-GB"/>
    </w:rPr>
  </w:style>
  <w:style w:type="paragraph" w:styleId="Textedebulles">
    <w:name w:val="Balloon Text"/>
    <w:basedOn w:val="Normal"/>
    <w:link w:val="TextedebullesCar"/>
    <w:uiPriority w:val="99"/>
    <w:semiHidden/>
    <w:unhideWhenUsed/>
    <w:rsid w:val="00712536"/>
    <w:rPr>
      <w:sz w:val="18"/>
      <w:szCs w:val="18"/>
    </w:rPr>
  </w:style>
  <w:style w:type="character" w:customStyle="1" w:styleId="TextedebullesCar">
    <w:name w:val="Texte de bulles Car"/>
    <w:basedOn w:val="Policepardfaut"/>
    <w:link w:val="Textedebulles"/>
    <w:uiPriority w:val="99"/>
    <w:semiHidden/>
    <w:rsid w:val="00712536"/>
    <w:rPr>
      <w:rFonts w:ascii="Times New Roman" w:eastAsia="Times New Roman" w:hAnsi="Times New Roman" w:cs="Times New Roman"/>
      <w:sz w:val="18"/>
      <w:szCs w:val="18"/>
      <w:lang w:eastAsia="en-GB"/>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enhypertextesuivivisit">
    <w:name w:val="FollowedHyperlink"/>
    <w:basedOn w:val="Policepardfaut"/>
    <w:uiPriority w:val="99"/>
    <w:semiHidden/>
    <w:unhideWhenUsed/>
    <w:rsid w:val="00C108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3298">
      <w:bodyDiv w:val="1"/>
      <w:marLeft w:val="0"/>
      <w:marRight w:val="0"/>
      <w:marTop w:val="0"/>
      <w:marBottom w:val="0"/>
      <w:divBdr>
        <w:top w:val="none" w:sz="0" w:space="0" w:color="auto"/>
        <w:left w:val="none" w:sz="0" w:space="0" w:color="auto"/>
        <w:bottom w:val="none" w:sz="0" w:space="0" w:color="auto"/>
        <w:right w:val="none" w:sz="0" w:space="0" w:color="auto"/>
      </w:divBdr>
    </w:div>
    <w:div w:id="376704960">
      <w:bodyDiv w:val="1"/>
      <w:marLeft w:val="0"/>
      <w:marRight w:val="0"/>
      <w:marTop w:val="0"/>
      <w:marBottom w:val="0"/>
      <w:divBdr>
        <w:top w:val="none" w:sz="0" w:space="0" w:color="auto"/>
        <w:left w:val="none" w:sz="0" w:space="0" w:color="auto"/>
        <w:bottom w:val="none" w:sz="0" w:space="0" w:color="auto"/>
        <w:right w:val="none" w:sz="0" w:space="0" w:color="auto"/>
      </w:divBdr>
    </w:div>
    <w:div w:id="604457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GC2xd6JE7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pfarbids@ippf.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_bf34aT_t1o" TargetMode="External"/><Relationship Id="rId4" Type="http://schemas.openxmlformats.org/officeDocument/2006/relationships/settings" Target="settings.xml"/><Relationship Id="rId9" Type="http://schemas.openxmlformats.org/officeDocument/2006/relationships/hyperlink" Target="https://www.youtube.com/watch?v=ubdVXmuPtFw"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oLdzXlKtOO2BLGjtN6vuwjUAIQ==">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813</Words>
  <Characters>4475</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de Microsoft Office</dc:creator>
  <cp:lastModifiedBy>Jyer Stiven</cp:lastModifiedBy>
  <cp:revision>7</cp:revision>
  <dcterms:created xsi:type="dcterms:W3CDTF">2022-11-14T09:53:00Z</dcterms:created>
  <dcterms:modified xsi:type="dcterms:W3CDTF">2022-11-17T10:05:00Z</dcterms:modified>
</cp:coreProperties>
</file>